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0FE9" w14:textId="3C4710BF" w:rsidR="00D966D8" w:rsidRPr="005E54A0" w:rsidRDefault="004941C7" w:rsidP="00D966D8">
      <w:pPr>
        <w:pageBreakBefore/>
        <w:rPr>
          <w:b/>
          <w:bCs/>
          <w:szCs w:val="22"/>
        </w:rPr>
      </w:pPr>
      <w:r>
        <w:rPr>
          <w:b/>
          <w:bCs/>
          <w:szCs w:val="22"/>
        </w:rPr>
        <w:t>Raam</w:t>
      </w:r>
      <w:r w:rsidR="00D966D8" w:rsidRPr="005E54A0">
        <w:rPr>
          <w:b/>
          <w:bCs/>
          <w:szCs w:val="22"/>
        </w:rPr>
        <w:t xml:space="preserve">lepingu </w:t>
      </w:r>
      <w:r w:rsidR="004F39C9" w:rsidRPr="004F39C9">
        <w:rPr>
          <w:b/>
          <w:bCs/>
          <w:szCs w:val="22"/>
        </w:rPr>
        <w:t xml:space="preserve">Ravimiameti Kliendiportaali arendus- ja hooldustööd </w:t>
      </w:r>
      <w:r w:rsidR="00D966D8" w:rsidRPr="005E54A0">
        <w:rPr>
          <w:b/>
          <w:bCs/>
          <w:szCs w:val="22"/>
        </w:rPr>
        <w:t xml:space="preserve">nr </w:t>
      </w:r>
      <w:r w:rsidR="004F39C9" w:rsidRPr="004F39C9">
        <w:rPr>
          <w:b/>
          <w:bCs/>
          <w:szCs w:val="22"/>
        </w:rPr>
        <w:t xml:space="preserve">3-9/3855-1 </w:t>
      </w:r>
      <w:r w:rsidR="00D966D8" w:rsidRPr="005E54A0">
        <w:rPr>
          <w:b/>
          <w:bCs/>
          <w:szCs w:val="22"/>
        </w:rPr>
        <w:t>muutmine</w:t>
      </w:r>
    </w:p>
    <w:p w14:paraId="12662AAD" w14:textId="77777777" w:rsidR="00D966D8" w:rsidRPr="005E54A0" w:rsidRDefault="00D966D8" w:rsidP="00D966D8">
      <w:pPr>
        <w:pStyle w:val="Default"/>
        <w:rPr>
          <w:rFonts w:ascii="Raleway" w:hAnsi="Raleway"/>
          <w:sz w:val="22"/>
          <w:szCs w:val="22"/>
        </w:rPr>
      </w:pPr>
    </w:p>
    <w:p w14:paraId="1BB96ABF" w14:textId="77777777" w:rsidR="00093B7D" w:rsidRDefault="00D966D8" w:rsidP="00D966D8">
      <w:pPr>
        <w:pStyle w:val="Default"/>
        <w:jc w:val="both"/>
        <w:rPr>
          <w:rFonts w:ascii="Raleway" w:hAnsi="Raleway"/>
          <w:sz w:val="22"/>
          <w:szCs w:val="22"/>
        </w:rPr>
      </w:pPr>
      <w:r w:rsidRPr="005E54A0">
        <w:rPr>
          <w:rFonts w:ascii="Raleway" w:hAnsi="Raleway"/>
          <w:b/>
          <w:bCs/>
          <w:sz w:val="22"/>
          <w:szCs w:val="22"/>
        </w:rPr>
        <w:t xml:space="preserve">Tervise ja Heaolu Infosüsteemide Keskus </w:t>
      </w:r>
      <w:r w:rsidRPr="005E54A0">
        <w:rPr>
          <w:rFonts w:ascii="Raleway" w:hAnsi="Raleway"/>
          <w:sz w:val="22"/>
          <w:szCs w:val="22"/>
        </w:rPr>
        <w:t xml:space="preserve">(edaspidi nimetatud ka </w:t>
      </w:r>
      <w:r w:rsidRPr="005E54A0">
        <w:rPr>
          <w:rFonts w:ascii="Raleway" w:hAnsi="Raleway"/>
          <w:b/>
          <w:bCs/>
          <w:i/>
          <w:iCs/>
          <w:sz w:val="22"/>
          <w:szCs w:val="22"/>
        </w:rPr>
        <w:t>tellija</w:t>
      </w:r>
      <w:r w:rsidRPr="005E54A0">
        <w:rPr>
          <w:rFonts w:ascii="Raleway" w:hAnsi="Raleway"/>
          <w:sz w:val="22"/>
          <w:szCs w:val="22"/>
        </w:rPr>
        <w:t xml:space="preserve">), registrikood 70009700, aadress </w:t>
      </w:r>
      <w:r w:rsidR="001D0292">
        <w:rPr>
          <w:rFonts w:ascii="Raleway" w:hAnsi="Raleway"/>
          <w:sz w:val="22"/>
          <w:szCs w:val="22"/>
        </w:rPr>
        <w:t>Pärnu mnt 132,</w:t>
      </w:r>
      <w:r w:rsidRPr="005E54A0">
        <w:rPr>
          <w:rFonts w:ascii="Raleway" w:hAnsi="Raleway"/>
          <w:sz w:val="22"/>
          <w:szCs w:val="22"/>
        </w:rPr>
        <w:t xml:space="preserve"> Tallinn, keda esindab põhimääruse alusel direktor </w:t>
      </w:r>
      <w:r w:rsidR="001D0292">
        <w:rPr>
          <w:rFonts w:ascii="Raleway" w:hAnsi="Raleway"/>
          <w:sz w:val="22"/>
          <w:szCs w:val="22"/>
        </w:rPr>
        <w:t>Margus Arm</w:t>
      </w:r>
      <w:r w:rsidRPr="005E54A0">
        <w:rPr>
          <w:rFonts w:ascii="Raleway" w:hAnsi="Raleway"/>
          <w:sz w:val="22"/>
          <w:szCs w:val="22"/>
        </w:rPr>
        <w:t xml:space="preserve"> ja </w:t>
      </w:r>
    </w:p>
    <w:p w14:paraId="747FD7D5" w14:textId="3340F1F0" w:rsidR="00D966D8" w:rsidRPr="005E54A0" w:rsidRDefault="00D966D8" w:rsidP="00D966D8">
      <w:pPr>
        <w:pStyle w:val="Default"/>
        <w:jc w:val="both"/>
        <w:rPr>
          <w:rFonts w:ascii="Raleway" w:hAnsi="Raleway"/>
          <w:sz w:val="22"/>
          <w:szCs w:val="22"/>
        </w:rPr>
      </w:pPr>
    </w:p>
    <w:p w14:paraId="414A786E" w14:textId="77777777" w:rsidR="004F39C9" w:rsidRPr="004F39C9" w:rsidRDefault="004F39C9" w:rsidP="004F39C9">
      <w:pPr>
        <w:autoSpaceDE w:val="0"/>
        <w:autoSpaceDN w:val="0"/>
        <w:adjustRightInd w:val="0"/>
        <w:spacing w:after="0" w:line="240" w:lineRule="auto"/>
        <w:rPr>
          <w:rFonts w:cs="Raleway"/>
          <w:color w:val="000000"/>
          <w:sz w:val="24"/>
          <w:szCs w:val="24"/>
        </w:rPr>
      </w:pPr>
    </w:p>
    <w:p w14:paraId="26306294" w14:textId="0550DAD4" w:rsidR="00D966D8" w:rsidRPr="004F39C9" w:rsidRDefault="004F39C9" w:rsidP="004F39C9">
      <w:pPr>
        <w:pStyle w:val="Default"/>
        <w:rPr>
          <w:rFonts w:ascii="Raleway" w:hAnsi="Raleway" w:cs="Raleway"/>
        </w:rPr>
      </w:pPr>
      <w:r w:rsidRPr="004F39C9">
        <w:rPr>
          <w:rFonts w:ascii="Raleway" w:hAnsi="Raleway" w:cs="Raleway"/>
          <w:b/>
          <w:bCs/>
          <w:sz w:val="22"/>
          <w:szCs w:val="22"/>
        </w:rPr>
        <w:t>Novater Solutions OÜ</w:t>
      </w:r>
      <w:r w:rsidR="00303641" w:rsidRPr="00303641">
        <w:rPr>
          <w:rFonts w:ascii="Raleway" w:hAnsi="Raleway"/>
          <w:sz w:val="22"/>
          <w:szCs w:val="22"/>
        </w:rPr>
        <w:t>, (edaspidi</w:t>
      </w:r>
      <w:r w:rsidR="00303641">
        <w:t xml:space="preserve"> </w:t>
      </w:r>
      <w:r w:rsidR="00303641" w:rsidRPr="00303641">
        <w:rPr>
          <w:rFonts w:ascii="Raleway" w:hAnsi="Raleway"/>
          <w:b/>
          <w:bCs/>
          <w:i/>
          <w:iCs/>
          <w:sz w:val="22"/>
          <w:szCs w:val="22"/>
        </w:rPr>
        <w:t>täitja</w:t>
      </w:r>
      <w:r w:rsidR="00303641" w:rsidRPr="00303641">
        <w:rPr>
          <w:rFonts w:ascii="Raleway" w:hAnsi="Raleway"/>
          <w:sz w:val="22"/>
          <w:szCs w:val="22"/>
        </w:rPr>
        <w:t xml:space="preserve">), </w:t>
      </w:r>
      <w:r w:rsidRPr="004F39C9">
        <w:rPr>
          <w:rFonts w:ascii="Raleway" w:hAnsi="Raleway" w:cs="Raleway"/>
          <w:sz w:val="22"/>
          <w:szCs w:val="22"/>
        </w:rPr>
        <w:t>registrikood 14422696, aadress Tartu mnt 7-7, 10145 Tallinn, keda esindab juhatuse liige Mikk Raue</w:t>
      </w:r>
      <w:r w:rsidR="006E5624">
        <w:rPr>
          <w:rFonts w:ascii="Raleway" w:hAnsi="Raleway" w:cs="Raleway"/>
          <w:sz w:val="22"/>
          <w:szCs w:val="22"/>
        </w:rPr>
        <w:t>rt</w:t>
      </w:r>
    </w:p>
    <w:p w14:paraId="29428595" w14:textId="77777777" w:rsidR="00D966D8" w:rsidRPr="005E54A0" w:rsidRDefault="00D966D8" w:rsidP="00D966D8">
      <w:pPr>
        <w:pStyle w:val="Default"/>
        <w:jc w:val="both"/>
        <w:rPr>
          <w:rFonts w:ascii="Raleway" w:hAnsi="Raleway"/>
          <w:sz w:val="22"/>
          <w:szCs w:val="22"/>
        </w:rPr>
      </w:pPr>
    </w:p>
    <w:p w14:paraId="780B7958" w14:textId="631E2FCE" w:rsidR="00D966D8" w:rsidRPr="005E54A0" w:rsidRDefault="00D966D8" w:rsidP="00D966D8">
      <w:pPr>
        <w:jc w:val="both"/>
        <w:rPr>
          <w:szCs w:val="22"/>
        </w:rPr>
      </w:pPr>
      <w:r w:rsidRPr="005E54A0">
        <w:rPr>
          <w:szCs w:val="22"/>
        </w:rPr>
        <w:t xml:space="preserve">edaspidi koos või eraldi nimetatud ka pool või pooled, on kokku leppinud </w:t>
      </w:r>
      <w:r w:rsidR="004F39C9">
        <w:rPr>
          <w:szCs w:val="22"/>
        </w:rPr>
        <w:t>17</w:t>
      </w:r>
      <w:r w:rsidR="00093B7D" w:rsidRPr="00093B7D">
        <w:rPr>
          <w:szCs w:val="22"/>
        </w:rPr>
        <w:t>.0</w:t>
      </w:r>
      <w:r w:rsidR="004F39C9">
        <w:rPr>
          <w:szCs w:val="22"/>
        </w:rPr>
        <w:t>1</w:t>
      </w:r>
      <w:r w:rsidR="00093B7D" w:rsidRPr="00093B7D">
        <w:rPr>
          <w:szCs w:val="22"/>
        </w:rPr>
        <w:t>.2024</w:t>
      </w:r>
      <w:r w:rsidRPr="005E54A0">
        <w:rPr>
          <w:szCs w:val="22"/>
        </w:rPr>
        <w:t xml:space="preserve"> sõlmitud </w:t>
      </w:r>
      <w:r w:rsidR="00D805A0">
        <w:rPr>
          <w:szCs w:val="22"/>
        </w:rPr>
        <w:t>raam</w:t>
      </w:r>
      <w:r w:rsidRPr="005E54A0">
        <w:rPr>
          <w:szCs w:val="22"/>
        </w:rPr>
        <w:t xml:space="preserve">lepingu </w:t>
      </w:r>
      <w:r w:rsidRPr="00093B7D">
        <w:rPr>
          <w:szCs w:val="22"/>
        </w:rPr>
        <w:t xml:space="preserve">nr </w:t>
      </w:r>
      <w:r w:rsidR="004F39C9" w:rsidRPr="004F39C9">
        <w:rPr>
          <w:szCs w:val="22"/>
        </w:rPr>
        <w:t>3-9/3855-1</w:t>
      </w:r>
      <w:r w:rsidR="004F39C9" w:rsidRPr="004F39C9">
        <w:rPr>
          <w:b/>
          <w:bCs/>
          <w:szCs w:val="22"/>
        </w:rPr>
        <w:t xml:space="preserve"> </w:t>
      </w:r>
      <w:r w:rsidRPr="005E54A0">
        <w:rPr>
          <w:szCs w:val="22"/>
        </w:rPr>
        <w:t xml:space="preserve">muutmises riigihangete seaduse § </w:t>
      </w:r>
      <w:r w:rsidRPr="00D805A0">
        <w:rPr>
          <w:szCs w:val="22"/>
        </w:rPr>
        <w:t xml:space="preserve">123 lg 1 p </w:t>
      </w:r>
      <w:r w:rsidR="00D805A0" w:rsidRPr="00D805A0">
        <w:rPr>
          <w:szCs w:val="22"/>
        </w:rPr>
        <w:t>2 ja</w:t>
      </w:r>
      <w:r w:rsidR="00D805A0">
        <w:rPr>
          <w:szCs w:val="22"/>
          <w:highlight w:val="yellow"/>
        </w:rPr>
        <w:t xml:space="preserve"> </w:t>
      </w:r>
      <w:r w:rsidR="00D805A0" w:rsidRPr="00093B7D">
        <w:rPr>
          <w:szCs w:val="22"/>
        </w:rPr>
        <w:t xml:space="preserve">raamlepingu p </w:t>
      </w:r>
      <w:r w:rsidR="00093B7D" w:rsidRPr="00093B7D">
        <w:rPr>
          <w:szCs w:val="22"/>
        </w:rPr>
        <w:t>4.2</w:t>
      </w:r>
      <w:r w:rsidR="00D805A0" w:rsidRPr="00093B7D">
        <w:rPr>
          <w:szCs w:val="22"/>
        </w:rPr>
        <w:t xml:space="preserve"> </w:t>
      </w:r>
      <w:r w:rsidRPr="00093B7D">
        <w:rPr>
          <w:szCs w:val="22"/>
        </w:rPr>
        <w:t>alusel:</w:t>
      </w:r>
    </w:p>
    <w:p w14:paraId="0DB659FE" w14:textId="6B5997C5" w:rsidR="00D805A0" w:rsidRDefault="00D805A0" w:rsidP="00D805A0">
      <w:pPr>
        <w:pStyle w:val="ListParagraph"/>
        <w:numPr>
          <w:ilvl w:val="0"/>
          <w:numId w:val="1"/>
        </w:numPr>
        <w:jc w:val="both"/>
        <w:rPr>
          <w:iCs/>
          <w:szCs w:val="22"/>
        </w:rPr>
      </w:pPr>
      <w:r>
        <w:rPr>
          <w:iCs/>
          <w:szCs w:val="22"/>
        </w:rPr>
        <w:t xml:space="preserve">RHS § 123 lg 1 p 2 kohaselt on lepingu muutmine ilma uut riigihanget korraldamata lubatav, kui </w:t>
      </w:r>
      <w:r w:rsidRPr="00D805A0">
        <w:rPr>
          <w:iCs/>
          <w:szCs w:val="22"/>
        </w:rPr>
        <w:t>muudatuse väärtusest sõltumata ei muudeta hankelepingu üldist olemust ja muudatuse ulatus, sisu ja kohaldamistingimused, näiteks hinna läbivaatamise kohta, olid riigihanke alusdokumentides selgelt, täpselt ja ühemõtteliselt ette nähtud</w:t>
      </w:r>
      <w:r>
        <w:rPr>
          <w:iCs/>
          <w:szCs w:val="22"/>
        </w:rPr>
        <w:t xml:space="preserve">. </w:t>
      </w:r>
      <w:r w:rsidR="00A07833">
        <w:rPr>
          <w:iCs/>
          <w:szCs w:val="22"/>
        </w:rPr>
        <w:t xml:space="preserve">Praegusel juhul olid raamlepingus selgelt ja ühemõtteliselt ette nähtud töötunni hinna muutmise alused ning sisu järgmiselt. </w:t>
      </w:r>
    </w:p>
    <w:p w14:paraId="2ACEBF88" w14:textId="24D2711B" w:rsidR="00D805A0" w:rsidRDefault="00D966D8" w:rsidP="00D805A0">
      <w:pPr>
        <w:pStyle w:val="ListParagraph"/>
        <w:numPr>
          <w:ilvl w:val="0"/>
          <w:numId w:val="1"/>
        </w:numPr>
        <w:jc w:val="both"/>
        <w:rPr>
          <w:iCs/>
          <w:szCs w:val="22"/>
        </w:rPr>
      </w:pPr>
      <w:r w:rsidRPr="00D805A0">
        <w:rPr>
          <w:iCs/>
          <w:szCs w:val="22"/>
        </w:rPr>
        <w:t>Vastavalt raamleping</w:t>
      </w:r>
      <w:r w:rsidR="00D805A0" w:rsidRPr="00D805A0">
        <w:rPr>
          <w:iCs/>
          <w:szCs w:val="22"/>
        </w:rPr>
        <w:t xml:space="preserve">u </w:t>
      </w:r>
      <w:r w:rsidRPr="00E267F8">
        <w:rPr>
          <w:iCs/>
          <w:szCs w:val="22"/>
        </w:rPr>
        <w:t xml:space="preserve">punktile </w:t>
      </w:r>
      <w:r w:rsidR="00E267F8">
        <w:rPr>
          <w:iCs/>
          <w:szCs w:val="22"/>
        </w:rPr>
        <w:t>4.2</w:t>
      </w:r>
      <w:r w:rsidRPr="00D805A0">
        <w:rPr>
          <w:iCs/>
          <w:szCs w:val="22"/>
        </w:rPr>
        <w:t xml:space="preserve"> </w:t>
      </w:r>
      <w:r w:rsidR="00D805A0" w:rsidRPr="00D805A0">
        <w:rPr>
          <w:iCs/>
          <w:szCs w:val="22"/>
        </w:rPr>
        <w:t xml:space="preserve">indekseeritakse pakkumuse koosseisus esitatud ühe töötunni maksumust igal kalendriaastal veebruarikuu 1. kuupäeva seisuga järgneva 12 kuu jooksul tehtud tellimustele ja sõlmitud hankelepingutele. Indekseerimise aluseks on indekseerimise hetkele eelneva täispika kalendriaasta tarbijahinnaindeks, mille võrra ühe töötunni </w:t>
      </w:r>
      <w:r w:rsidR="00D805A0">
        <w:rPr>
          <w:iCs/>
          <w:szCs w:val="22"/>
        </w:rPr>
        <w:t>maksumus</w:t>
      </w:r>
      <w:r w:rsidR="00D805A0" w:rsidRPr="00D805A0">
        <w:rPr>
          <w:iCs/>
          <w:szCs w:val="22"/>
        </w:rPr>
        <w:t xml:space="preserve"> tõuseb või langeb.</w:t>
      </w:r>
    </w:p>
    <w:p w14:paraId="509FC760" w14:textId="6B424CE8" w:rsidR="00A07833" w:rsidRPr="00A07833" w:rsidRDefault="00D805A0" w:rsidP="00A07833">
      <w:pPr>
        <w:pStyle w:val="ListParagraph"/>
        <w:numPr>
          <w:ilvl w:val="0"/>
          <w:numId w:val="1"/>
        </w:numPr>
        <w:jc w:val="both"/>
        <w:rPr>
          <w:iCs/>
          <w:szCs w:val="22"/>
        </w:rPr>
      </w:pPr>
      <w:r>
        <w:rPr>
          <w:iCs/>
          <w:szCs w:val="22"/>
        </w:rPr>
        <w:t>Statistikaameti poolt avaldatud eelmise täispika kalendriaasta tarbijahinnaindeks on 3,5%.</w:t>
      </w:r>
      <w:r>
        <w:rPr>
          <w:rStyle w:val="FootnoteReference"/>
          <w:iCs/>
          <w:szCs w:val="22"/>
        </w:rPr>
        <w:footnoteReference w:id="1"/>
      </w:r>
      <w:r w:rsidR="00D966D8" w:rsidRPr="00D805A0">
        <w:rPr>
          <w:iCs/>
          <w:szCs w:val="22"/>
        </w:rPr>
        <w:t xml:space="preserve"> </w:t>
      </w:r>
    </w:p>
    <w:p w14:paraId="78A7D72E" w14:textId="1D4074E3" w:rsidR="00D966D8" w:rsidRDefault="00D805A0" w:rsidP="00D966D8">
      <w:pPr>
        <w:pStyle w:val="ListParagraph"/>
        <w:numPr>
          <w:ilvl w:val="0"/>
          <w:numId w:val="1"/>
        </w:numPr>
        <w:jc w:val="both"/>
        <w:rPr>
          <w:iCs/>
          <w:szCs w:val="22"/>
        </w:rPr>
      </w:pPr>
      <w:r>
        <w:rPr>
          <w:iCs/>
          <w:szCs w:val="22"/>
        </w:rPr>
        <w:t xml:space="preserve">Eeltoodu alusel muudetakse RHS § 123 lg 1 p 2 ja raamlepingu regulatsiooniga kooskõlas </w:t>
      </w:r>
      <w:r w:rsidR="009F5456">
        <w:rPr>
          <w:iCs/>
          <w:szCs w:val="22"/>
        </w:rPr>
        <w:t xml:space="preserve">alates 01.02.2025 </w:t>
      </w:r>
      <w:r>
        <w:rPr>
          <w:iCs/>
          <w:szCs w:val="22"/>
        </w:rPr>
        <w:t xml:space="preserve">raamlepingu punkti </w:t>
      </w:r>
      <w:r w:rsidR="004F0B55">
        <w:rPr>
          <w:iCs/>
          <w:szCs w:val="22"/>
        </w:rPr>
        <w:t xml:space="preserve">4.2 </w:t>
      </w:r>
      <w:r>
        <w:rPr>
          <w:iCs/>
          <w:szCs w:val="22"/>
        </w:rPr>
        <w:t xml:space="preserve">ning sõnastatakse see järgmiselt: </w:t>
      </w:r>
    </w:p>
    <w:p w14:paraId="7B899004" w14:textId="6766EE99" w:rsidR="00D805A0" w:rsidRDefault="00D805A0" w:rsidP="00D805A0">
      <w:pPr>
        <w:pStyle w:val="ListParagraph"/>
        <w:jc w:val="both"/>
        <w:rPr>
          <w:iCs/>
          <w:szCs w:val="22"/>
        </w:rPr>
      </w:pPr>
    </w:p>
    <w:p w14:paraId="72DC5B3D" w14:textId="40E13DE2" w:rsidR="00D805A0" w:rsidRPr="00A07833" w:rsidRDefault="00D805A0" w:rsidP="00D805A0">
      <w:pPr>
        <w:pStyle w:val="ListParagraph"/>
        <w:jc w:val="both"/>
        <w:rPr>
          <w:b/>
          <w:bCs/>
          <w:iCs/>
          <w:szCs w:val="22"/>
        </w:rPr>
      </w:pPr>
      <w:r w:rsidRPr="00A07833">
        <w:rPr>
          <w:b/>
          <w:bCs/>
          <w:iCs/>
          <w:szCs w:val="22"/>
        </w:rPr>
        <w:t xml:space="preserve"> </w:t>
      </w:r>
      <w:r w:rsidR="00A07833" w:rsidRPr="00A07833">
        <w:rPr>
          <w:b/>
          <w:bCs/>
          <w:iCs/>
          <w:szCs w:val="22"/>
        </w:rPr>
        <w:t>„</w:t>
      </w:r>
      <w:r w:rsidRPr="00A07833">
        <w:rPr>
          <w:b/>
          <w:bCs/>
          <w:iCs/>
          <w:szCs w:val="22"/>
        </w:rPr>
        <w:t xml:space="preserve">Raamlepingu kehtivuse ajal on ühe töötunni maksimaalne hind käibemaksuta vastavalt pakkumusele </w:t>
      </w:r>
      <w:r w:rsidRPr="001D358D">
        <w:rPr>
          <w:b/>
          <w:bCs/>
          <w:iCs/>
          <w:szCs w:val="22"/>
        </w:rPr>
        <w:t>ja indekseerimisele</w:t>
      </w:r>
      <w:r w:rsidRPr="00A07833">
        <w:rPr>
          <w:b/>
          <w:bCs/>
          <w:iCs/>
          <w:szCs w:val="22"/>
        </w:rPr>
        <w:t xml:space="preserve"> </w:t>
      </w:r>
      <w:r w:rsidR="004F39C9">
        <w:rPr>
          <w:b/>
          <w:bCs/>
          <w:iCs/>
          <w:szCs w:val="22"/>
        </w:rPr>
        <w:t>35,19</w:t>
      </w:r>
      <w:r w:rsidRPr="001D358D">
        <w:rPr>
          <w:b/>
          <w:bCs/>
          <w:iCs/>
          <w:szCs w:val="22"/>
        </w:rPr>
        <w:t xml:space="preserve"> (</w:t>
      </w:r>
      <w:r w:rsidR="004F39C9">
        <w:rPr>
          <w:b/>
          <w:bCs/>
          <w:iCs/>
          <w:szCs w:val="22"/>
        </w:rPr>
        <w:t>kolmkümmend viis</w:t>
      </w:r>
      <w:r w:rsidR="001D358D" w:rsidRPr="001D358D">
        <w:rPr>
          <w:b/>
          <w:bCs/>
          <w:iCs/>
          <w:szCs w:val="22"/>
        </w:rPr>
        <w:t xml:space="preserve"> koma </w:t>
      </w:r>
      <w:r w:rsidR="004F39C9">
        <w:rPr>
          <w:b/>
          <w:bCs/>
          <w:iCs/>
          <w:szCs w:val="22"/>
        </w:rPr>
        <w:t>üheksateist</w:t>
      </w:r>
      <w:r w:rsidRPr="001D358D">
        <w:rPr>
          <w:b/>
          <w:bCs/>
          <w:iCs/>
          <w:szCs w:val="22"/>
        </w:rPr>
        <w:t>)</w:t>
      </w:r>
      <w:r w:rsidRPr="00A07833">
        <w:rPr>
          <w:b/>
          <w:bCs/>
          <w:iCs/>
          <w:szCs w:val="22"/>
        </w:rPr>
        <w:t xml:space="preserve"> eurot. Täitjal ei ole lubatud nimetatud hinda tõsta.</w:t>
      </w:r>
      <w:r w:rsidR="00A07833" w:rsidRPr="00A07833">
        <w:rPr>
          <w:b/>
          <w:bCs/>
          <w:iCs/>
          <w:szCs w:val="22"/>
        </w:rPr>
        <w:t>“</w:t>
      </w:r>
    </w:p>
    <w:p w14:paraId="1ECE4398" w14:textId="2FB8C4BB" w:rsidR="00D966D8" w:rsidRDefault="00D966D8" w:rsidP="00D966D8">
      <w:pPr>
        <w:pStyle w:val="Default"/>
        <w:rPr>
          <w:rFonts w:ascii="Raleway" w:hAnsi="Raleway"/>
          <w:iCs/>
          <w:sz w:val="22"/>
          <w:szCs w:val="22"/>
        </w:rPr>
      </w:pPr>
    </w:p>
    <w:p w14:paraId="5E60016A" w14:textId="77777777" w:rsidR="00A07833" w:rsidRPr="00D805A0" w:rsidRDefault="00A07833" w:rsidP="00D966D8">
      <w:pPr>
        <w:pStyle w:val="Default"/>
        <w:rPr>
          <w:rFonts w:ascii="Raleway" w:hAnsi="Raleway"/>
          <w:iCs/>
          <w:sz w:val="22"/>
          <w:szCs w:val="22"/>
        </w:rPr>
      </w:pPr>
    </w:p>
    <w:p w14:paraId="6A03D464" w14:textId="77777777" w:rsidR="00D966D8" w:rsidRPr="00D805A0" w:rsidRDefault="00D966D8" w:rsidP="00D966D8">
      <w:pPr>
        <w:pStyle w:val="Default"/>
        <w:rPr>
          <w:rFonts w:ascii="Raleway" w:hAnsi="Raleway"/>
          <w:iCs/>
          <w:sz w:val="22"/>
          <w:szCs w:val="22"/>
        </w:rPr>
      </w:pPr>
    </w:p>
    <w:p w14:paraId="2FF7E6AE" w14:textId="77777777" w:rsidR="00D966D8" w:rsidRPr="00D805A0" w:rsidRDefault="00D966D8" w:rsidP="00D966D8">
      <w:pPr>
        <w:pStyle w:val="Default"/>
        <w:rPr>
          <w:rFonts w:ascii="Raleway" w:hAnsi="Raleway"/>
          <w:iCs/>
          <w:sz w:val="22"/>
          <w:szCs w:val="22"/>
        </w:rPr>
      </w:pPr>
      <w:r w:rsidRPr="00D805A0">
        <w:rPr>
          <w:rFonts w:ascii="Raleway" w:hAnsi="Raleway"/>
          <w:iCs/>
          <w:sz w:val="22"/>
          <w:szCs w:val="22"/>
        </w:rPr>
        <w:t xml:space="preserve">Tellija </w:t>
      </w:r>
      <w:r w:rsidRPr="00D805A0">
        <w:rPr>
          <w:rFonts w:ascii="Raleway" w:hAnsi="Raleway"/>
          <w:iCs/>
          <w:sz w:val="22"/>
          <w:szCs w:val="22"/>
        </w:rPr>
        <w:tab/>
      </w:r>
      <w:r w:rsidRPr="00D805A0">
        <w:rPr>
          <w:rFonts w:ascii="Raleway" w:hAnsi="Raleway"/>
          <w:iCs/>
          <w:sz w:val="22"/>
          <w:szCs w:val="22"/>
        </w:rPr>
        <w:tab/>
      </w:r>
      <w:r w:rsidRPr="00D805A0">
        <w:rPr>
          <w:rFonts w:ascii="Raleway" w:hAnsi="Raleway"/>
          <w:iCs/>
          <w:sz w:val="22"/>
          <w:szCs w:val="22"/>
        </w:rPr>
        <w:tab/>
      </w:r>
      <w:r w:rsidRPr="00D805A0">
        <w:rPr>
          <w:rFonts w:ascii="Raleway" w:hAnsi="Raleway"/>
          <w:iCs/>
          <w:sz w:val="22"/>
          <w:szCs w:val="22"/>
        </w:rPr>
        <w:tab/>
      </w:r>
      <w:r w:rsidRPr="00D805A0">
        <w:rPr>
          <w:rFonts w:ascii="Raleway" w:hAnsi="Raleway"/>
          <w:iCs/>
          <w:sz w:val="22"/>
          <w:szCs w:val="22"/>
        </w:rPr>
        <w:tab/>
      </w:r>
      <w:r w:rsidRPr="00D805A0">
        <w:rPr>
          <w:rFonts w:ascii="Raleway" w:hAnsi="Raleway"/>
          <w:iCs/>
          <w:sz w:val="22"/>
          <w:szCs w:val="22"/>
        </w:rPr>
        <w:tab/>
        <w:t xml:space="preserve">Täitja </w:t>
      </w:r>
    </w:p>
    <w:p w14:paraId="54597FB2" w14:textId="77777777" w:rsidR="00D966D8" w:rsidRPr="00D805A0" w:rsidRDefault="00D966D8" w:rsidP="00D966D8">
      <w:pPr>
        <w:jc w:val="both"/>
        <w:rPr>
          <w:iCs/>
          <w:szCs w:val="22"/>
        </w:rPr>
      </w:pPr>
      <w:r w:rsidRPr="00D805A0">
        <w:rPr>
          <w:iCs/>
          <w:szCs w:val="22"/>
        </w:rPr>
        <w:t xml:space="preserve">(allkirjastatud digitaalselt) </w:t>
      </w:r>
      <w:r w:rsidRPr="00D805A0">
        <w:rPr>
          <w:iCs/>
          <w:szCs w:val="22"/>
        </w:rPr>
        <w:tab/>
      </w:r>
      <w:r w:rsidRPr="00D805A0">
        <w:rPr>
          <w:iCs/>
          <w:szCs w:val="22"/>
        </w:rPr>
        <w:tab/>
      </w:r>
      <w:r w:rsidRPr="00D805A0">
        <w:rPr>
          <w:iCs/>
          <w:szCs w:val="22"/>
        </w:rPr>
        <w:tab/>
        <w:t>(allkirjastatud digitaalselt)</w:t>
      </w:r>
    </w:p>
    <w:p w14:paraId="0884AB61" w14:textId="77777777" w:rsidR="00D966D8" w:rsidRPr="00D805A0" w:rsidRDefault="00D966D8" w:rsidP="00D966D8">
      <w:pPr>
        <w:ind w:left="360"/>
        <w:jc w:val="both"/>
        <w:rPr>
          <w:iCs/>
          <w:szCs w:val="22"/>
        </w:rPr>
      </w:pPr>
    </w:p>
    <w:p w14:paraId="64AF684D" w14:textId="77777777" w:rsidR="00A42620" w:rsidRPr="005E54A0" w:rsidRDefault="00A42620"/>
    <w:sectPr w:rsidR="00A42620" w:rsidRPr="005E54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96EB" w14:textId="77777777" w:rsidR="00B95D20" w:rsidRDefault="00B95D20" w:rsidP="00D805A0">
      <w:pPr>
        <w:spacing w:after="0" w:line="240" w:lineRule="auto"/>
      </w:pPr>
      <w:r>
        <w:separator/>
      </w:r>
    </w:p>
  </w:endnote>
  <w:endnote w:type="continuationSeparator" w:id="0">
    <w:p w14:paraId="7DCB4C31" w14:textId="77777777" w:rsidR="00B95D20" w:rsidRDefault="00B95D20" w:rsidP="00D8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F18D" w14:textId="77777777" w:rsidR="00B95D20" w:rsidRDefault="00B95D20" w:rsidP="00D805A0">
      <w:pPr>
        <w:spacing w:after="0" w:line="240" w:lineRule="auto"/>
      </w:pPr>
      <w:r>
        <w:separator/>
      </w:r>
    </w:p>
  </w:footnote>
  <w:footnote w:type="continuationSeparator" w:id="0">
    <w:p w14:paraId="120A91FB" w14:textId="77777777" w:rsidR="00B95D20" w:rsidRDefault="00B95D20" w:rsidP="00D805A0">
      <w:pPr>
        <w:spacing w:after="0" w:line="240" w:lineRule="auto"/>
      </w:pPr>
      <w:r>
        <w:continuationSeparator/>
      </w:r>
    </w:p>
  </w:footnote>
  <w:footnote w:id="1">
    <w:p w14:paraId="36C9A8B8" w14:textId="0DD6F693" w:rsidR="00D805A0" w:rsidRDefault="00D805A0">
      <w:pPr>
        <w:pStyle w:val="FootnoteText"/>
      </w:pPr>
      <w:r>
        <w:rPr>
          <w:rStyle w:val="FootnoteReference"/>
        </w:rPr>
        <w:footnoteRef/>
      </w:r>
      <w:r>
        <w:t xml:space="preserve"> Allikas: </w:t>
      </w:r>
      <w:hyperlink r:id="rId1" w:history="1">
        <w:r w:rsidRPr="00503A20">
          <w:rPr>
            <w:rStyle w:val="Hyperlink"/>
          </w:rPr>
          <w:t>https://stat.ee/et/avasta-statistikat/valdkonnad/rahandus/hinnad/tarbijahinnaindeks</w:t>
        </w:r>
      </w:hyperlink>
      <w:r>
        <w:t xml:space="preserve"> (14.01.2025).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51868"/>
    <w:multiLevelType w:val="hybridMultilevel"/>
    <w:tmpl w:val="7FEAA8C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670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D8"/>
    <w:rsid w:val="00072CFD"/>
    <w:rsid w:val="00093B7D"/>
    <w:rsid w:val="0014557B"/>
    <w:rsid w:val="001D0292"/>
    <w:rsid w:val="001D358D"/>
    <w:rsid w:val="00211769"/>
    <w:rsid w:val="00303641"/>
    <w:rsid w:val="004941C7"/>
    <w:rsid w:val="004F0B55"/>
    <w:rsid w:val="004F39C9"/>
    <w:rsid w:val="00551F44"/>
    <w:rsid w:val="00563678"/>
    <w:rsid w:val="005E54A0"/>
    <w:rsid w:val="006A3963"/>
    <w:rsid w:val="006E5624"/>
    <w:rsid w:val="009F5456"/>
    <w:rsid w:val="00A07833"/>
    <w:rsid w:val="00A42620"/>
    <w:rsid w:val="00B95D20"/>
    <w:rsid w:val="00BD140C"/>
    <w:rsid w:val="00CA7FC2"/>
    <w:rsid w:val="00D75C72"/>
    <w:rsid w:val="00D805A0"/>
    <w:rsid w:val="00D966D8"/>
    <w:rsid w:val="00E12110"/>
    <w:rsid w:val="00E267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AA59"/>
  <w15:chartTrackingRefBased/>
  <w15:docId w15:val="{4DCED253-7234-4F33-8F0E-16190999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769"/>
    <w:pPr>
      <w:spacing w:after="200" w:line="276" w:lineRule="auto"/>
    </w:pPr>
    <w:rPr>
      <w:rFonts w:ascii="Raleway" w:hAnsi="Raleway"/>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66D8"/>
    <w:pPr>
      <w:autoSpaceDE w:val="0"/>
      <w:autoSpaceDN w:val="0"/>
      <w:adjustRightInd w:val="0"/>
    </w:pPr>
    <w:rPr>
      <w:rFonts w:cs="Arial"/>
      <w:color w:val="000000"/>
      <w:sz w:val="24"/>
      <w:szCs w:val="24"/>
    </w:rPr>
  </w:style>
  <w:style w:type="paragraph" w:styleId="ListParagraph">
    <w:name w:val="List Paragraph"/>
    <w:basedOn w:val="Normal"/>
    <w:uiPriority w:val="34"/>
    <w:qFormat/>
    <w:rsid w:val="00D966D8"/>
    <w:pPr>
      <w:ind w:left="720"/>
      <w:contextualSpacing/>
    </w:pPr>
  </w:style>
  <w:style w:type="character" w:styleId="CommentReference">
    <w:name w:val="annotation reference"/>
    <w:basedOn w:val="DefaultParagraphFont"/>
    <w:uiPriority w:val="99"/>
    <w:semiHidden/>
    <w:unhideWhenUsed/>
    <w:rsid w:val="00D966D8"/>
    <w:rPr>
      <w:sz w:val="16"/>
      <w:szCs w:val="16"/>
    </w:rPr>
  </w:style>
  <w:style w:type="paragraph" w:styleId="CommentText">
    <w:name w:val="annotation text"/>
    <w:basedOn w:val="Normal"/>
    <w:link w:val="CommentTextChar"/>
    <w:uiPriority w:val="99"/>
    <w:semiHidden/>
    <w:unhideWhenUsed/>
    <w:rsid w:val="00D966D8"/>
    <w:pPr>
      <w:spacing w:line="240" w:lineRule="auto"/>
    </w:pPr>
    <w:rPr>
      <w:sz w:val="20"/>
    </w:rPr>
  </w:style>
  <w:style w:type="character" w:customStyle="1" w:styleId="CommentTextChar">
    <w:name w:val="Comment Text Char"/>
    <w:basedOn w:val="DefaultParagraphFont"/>
    <w:link w:val="CommentText"/>
    <w:uiPriority w:val="99"/>
    <w:semiHidden/>
    <w:rsid w:val="00D966D8"/>
  </w:style>
  <w:style w:type="paragraph" w:styleId="BalloonText">
    <w:name w:val="Balloon Text"/>
    <w:basedOn w:val="Normal"/>
    <w:link w:val="BalloonTextChar"/>
    <w:uiPriority w:val="99"/>
    <w:semiHidden/>
    <w:unhideWhenUsed/>
    <w:rsid w:val="00D96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140C"/>
    <w:rPr>
      <w:b/>
      <w:bCs/>
    </w:rPr>
  </w:style>
  <w:style w:type="character" w:customStyle="1" w:styleId="CommentSubjectChar">
    <w:name w:val="Comment Subject Char"/>
    <w:basedOn w:val="CommentTextChar"/>
    <w:link w:val="CommentSubject"/>
    <w:uiPriority w:val="99"/>
    <w:semiHidden/>
    <w:rsid w:val="00BD140C"/>
    <w:rPr>
      <w:rFonts w:ascii="Raleway" w:hAnsi="Raleway"/>
      <w:b/>
      <w:bCs/>
    </w:rPr>
  </w:style>
  <w:style w:type="paragraph" w:styleId="FootnoteText">
    <w:name w:val="footnote text"/>
    <w:basedOn w:val="Normal"/>
    <w:link w:val="FootnoteTextChar"/>
    <w:uiPriority w:val="99"/>
    <w:semiHidden/>
    <w:unhideWhenUsed/>
    <w:rsid w:val="00D805A0"/>
    <w:pPr>
      <w:spacing w:after="0" w:line="240" w:lineRule="auto"/>
    </w:pPr>
    <w:rPr>
      <w:sz w:val="20"/>
    </w:rPr>
  </w:style>
  <w:style w:type="character" w:customStyle="1" w:styleId="FootnoteTextChar">
    <w:name w:val="Footnote Text Char"/>
    <w:basedOn w:val="DefaultParagraphFont"/>
    <w:link w:val="FootnoteText"/>
    <w:uiPriority w:val="99"/>
    <w:semiHidden/>
    <w:rsid w:val="00D805A0"/>
    <w:rPr>
      <w:rFonts w:ascii="Raleway" w:hAnsi="Raleway"/>
    </w:rPr>
  </w:style>
  <w:style w:type="character" w:styleId="FootnoteReference">
    <w:name w:val="footnote reference"/>
    <w:basedOn w:val="DefaultParagraphFont"/>
    <w:uiPriority w:val="99"/>
    <w:semiHidden/>
    <w:unhideWhenUsed/>
    <w:rsid w:val="00D805A0"/>
    <w:rPr>
      <w:vertAlign w:val="superscript"/>
    </w:rPr>
  </w:style>
  <w:style w:type="character" w:styleId="Hyperlink">
    <w:name w:val="Hyperlink"/>
    <w:basedOn w:val="DefaultParagraphFont"/>
    <w:uiPriority w:val="99"/>
    <w:unhideWhenUsed/>
    <w:rsid w:val="00D805A0"/>
    <w:rPr>
      <w:color w:val="0563C1" w:themeColor="hyperlink"/>
      <w:u w:val="single"/>
    </w:rPr>
  </w:style>
  <w:style w:type="character" w:styleId="UnresolvedMention">
    <w:name w:val="Unresolved Mention"/>
    <w:basedOn w:val="DefaultParagraphFont"/>
    <w:uiPriority w:val="99"/>
    <w:semiHidden/>
    <w:unhideWhenUsed/>
    <w:rsid w:val="00D80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tat.ee/et/avasta-statistikat/valdkonnad/rahandus/hinnad/tarbijahinnaindek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e8cc40-d199-457c-bc3f-7b3dcc005896">
      <Terms xmlns="http://schemas.microsoft.com/office/infopath/2007/PartnerControls"/>
    </lcf76f155ced4ddcb4097134ff3c332f>
    <TaxCatchAll xmlns="e73d7986-3303-46c7-b60b-7130d7a838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4BA0D6653AA642B4D0678FBF11ABE4" ma:contentTypeVersion="17" ma:contentTypeDescription="Create a new document." ma:contentTypeScope="" ma:versionID="17b7bf9a3e18c1af72f70ff02262c2c6">
  <xsd:schema xmlns:xsd="http://www.w3.org/2001/XMLSchema" xmlns:xs="http://www.w3.org/2001/XMLSchema" xmlns:p="http://schemas.microsoft.com/office/2006/metadata/properties" xmlns:ns2="e73d7986-3303-46c7-b60b-7130d7a83810" xmlns:ns3="f8e8cc40-d199-457c-bc3f-7b3dcc005896" targetNamespace="http://schemas.microsoft.com/office/2006/metadata/properties" ma:root="true" ma:fieldsID="a00068e1f3bd58ff07cb18c2c60bc8c0" ns2:_="" ns3:_="">
    <xsd:import namespace="e73d7986-3303-46c7-b60b-7130d7a83810"/>
    <xsd:import namespace="f8e8cc40-d199-457c-bc3f-7b3dcc0058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7986-3303-46c7-b60b-7130d7a838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e21813-8cad-4657-a345-1fe2db5ca03e}" ma:internalName="TaxCatchAll" ma:showField="CatchAllData" ma:web="e73d7986-3303-46c7-b60b-7130d7a838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e8cc40-d199-457c-bc3f-7b3dcc0058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4999c6-7126-48dd-8135-4045724759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BCBDE-CE92-4D3D-AFC6-CE5B166F6777}">
  <ds:schemaRefs>
    <ds:schemaRef ds:uri="http://schemas.microsoft.com/office/2006/metadata/properties"/>
    <ds:schemaRef ds:uri="http://schemas.microsoft.com/office/infopath/2007/PartnerControls"/>
    <ds:schemaRef ds:uri="f8e8cc40-d199-457c-bc3f-7b3dcc005896"/>
    <ds:schemaRef ds:uri="e73d7986-3303-46c7-b60b-7130d7a83810"/>
  </ds:schemaRefs>
</ds:datastoreItem>
</file>

<file path=customXml/itemProps2.xml><?xml version="1.0" encoding="utf-8"?>
<ds:datastoreItem xmlns:ds="http://schemas.openxmlformats.org/officeDocument/2006/customXml" ds:itemID="{2A78BD7E-5847-462A-8C21-A846E2BD05FE}">
  <ds:schemaRefs>
    <ds:schemaRef ds:uri="http://schemas.openxmlformats.org/officeDocument/2006/bibliography"/>
  </ds:schemaRefs>
</ds:datastoreItem>
</file>

<file path=customXml/itemProps3.xml><?xml version="1.0" encoding="utf-8"?>
<ds:datastoreItem xmlns:ds="http://schemas.openxmlformats.org/officeDocument/2006/customXml" ds:itemID="{8AAAC67E-957B-4173-8DBF-D8759AA620F8}">
  <ds:schemaRefs>
    <ds:schemaRef ds:uri="http://schemas.microsoft.com/sharepoint/v3/contenttype/forms"/>
  </ds:schemaRefs>
</ds:datastoreItem>
</file>

<file path=customXml/itemProps4.xml><?xml version="1.0" encoding="utf-8"?>
<ds:datastoreItem xmlns:ds="http://schemas.openxmlformats.org/officeDocument/2006/customXml" ds:itemID="{00CF132C-D2F1-4901-B3A6-5EC831A2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7986-3303-46c7-b60b-7130d7a83810"/>
    <ds:schemaRef ds:uri="f8e8cc40-d199-457c-bc3f-7b3dcc005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296</Words>
  <Characters>1717</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Lubja</dc:creator>
  <cp:keywords/>
  <dc:description/>
  <cp:lastModifiedBy>Rauert, Mikk (TD Baltic)</cp:lastModifiedBy>
  <cp:revision>4</cp:revision>
  <dcterms:created xsi:type="dcterms:W3CDTF">2025-01-22T13:57:00Z</dcterms:created>
  <dcterms:modified xsi:type="dcterms:W3CDTF">2025-02-04T07:44:00Z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750320983</vt:i4>
  </property>
  <property fmtid="{D5CDD505-2E9C-101B-9397-08002B2CF9AE}" pid="3" name="_NewReviewCycle">
    <vt:lpwstr/>
  </property>
  <property fmtid="{D5CDD505-2E9C-101B-9397-08002B2CF9AE}" pid="4" name="_EmailSubject">
    <vt:lpwstr>Lepingu muudatus (indekseerimine) </vt:lpwstr>
  </property>
  <property fmtid="{D5CDD505-2E9C-101B-9397-08002B2CF9AE}" pid="5" name="_AuthorEmail">
    <vt:lpwstr>mari-liis.kallikorm@tehik.ee</vt:lpwstr>
  </property>
  <property fmtid="{D5CDD505-2E9C-101B-9397-08002B2CF9AE}" pid="6" name="_AuthorEmailDisplayName">
    <vt:lpwstr>Mari-Liis Kallikorm</vt:lpwstr>
  </property>
  <property fmtid="{D5CDD505-2E9C-101B-9397-08002B2CF9AE}" pid="7" name="_PreviousAdHocReviewCycleID">
    <vt:i4>1437907599</vt:i4>
  </property>
  <property fmtid="{D5CDD505-2E9C-101B-9397-08002B2CF9AE}" pid="8" name="ContentTypeId">
    <vt:lpwstr>0x010100154BA0D6653AA642B4D0678FBF11ABE4</vt:lpwstr>
  </property>
  <property fmtid="{D5CDD505-2E9C-101B-9397-08002B2CF9AE}" pid="9" name="_ReviewingToolsShownOnce">
    <vt:lpwstr/>
  </property>
</Properties>
</file>